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792F" w14:textId="77777777" w:rsidR="00CA57F0" w:rsidRPr="002C137A" w:rsidRDefault="002A1F89" w:rsidP="002A1F8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C137A">
        <w:rPr>
          <w:rFonts w:cs="B Nazanin" w:hint="cs"/>
          <w:b/>
          <w:bCs/>
          <w:sz w:val="24"/>
          <w:szCs w:val="24"/>
          <w:rtl/>
        </w:rPr>
        <w:t>اطلاعات درس</w:t>
      </w:r>
    </w:p>
    <w:p w14:paraId="4A3DD6B1" w14:textId="77777777" w:rsidR="006F6935" w:rsidRPr="002C137A" w:rsidRDefault="002A1F89" w:rsidP="002A5C2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2C137A">
        <w:rPr>
          <w:rFonts w:cs="B Nazanin" w:hint="cs"/>
          <w:b/>
          <w:bCs/>
          <w:sz w:val="24"/>
          <w:szCs w:val="24"/>
          <w:rtl/>
          <w:lang w:bidi="fa-IR"/>
        </w:rPr>
        <w:t>عنوان درس:</w:t>
      </w:r>
      <w:r w:rsidR="002A5C28" w:rsidRPr="002C137A">
        <w:rPr>
          <w:rFonts w:cs="B Nazanin" w:hint="cs"/>
          <w:b/>
          <w:bCs/>
          <w:sz w:val="24"/>
          <w:szCs w:val="24"/>
          <w:rtl/>
          <w:lang w:bidi="fa-IR"/>
        </w:rPr>
        <w:t xml:space="preserve"> ژنتیک پزشکی</w:t>
      </w:r>
      <w:r w:rsidRPr="002C137A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کد درس: </w:t>
      </w:r>
      <w:r w:rsidR="002A5C28" w:rsidRPr="002C137A">
        <w:rPr>
          <w:rFonts w:cs="B Nazanin" w:hint="cs"/>
          <w:b/>
          <w:bCs/>
          <w:sz w:val="24"/>
          <w:szCs w:val="24"/>
          <w:rtl/>
          <w:lang w:bidi="fa-IR"/>
        </w:rPr>
        <w:t>171415</w:t>
      </w:r>
      <w:r w:rsidRPr="002C137A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D7268B" w:rsidRPr="002C137A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4310FB" w:rsidRPr="002C137A">
        <w:rPr>
          <w:rFonts w:cs="B Nazanin"/>
          <w:b/>
          <w:bCs/>
          <w:sz w:val="24"/>
          <w:szCs w:val="24"/>
          <w:rtl/>
          <w:lang w:bidi="fa-IR"/>
        </w:rPr>
        <w:tab/>
      </w:r>
      <w:r w:rsidR="002A5C28" w:rsidRPr="002C137A">
        <w:rPr>
          <w:rFonts w:cs="B Nazanin" w:hint="cs"/>
          <w:b/>
          <w:bCs/>
          <w:sz w:val="24"/>
          <w:szCs w:val="24"/>
          <w:rtl/>
          <w:lang w:bidi="fa-IR"/>
        </w:rPr>
        <w:t xml:space="preserve"> اول 1402</w:t>
      </w:r>
      <w:r w:rsidR="006F6935" w:rsidRPr="002C137A">
        <w:rPr>
          <w:rFonts w:cs="B Nazanin"/>
          <w:b/>
          <w:bCs/>
          <w:sz w:val="24"/>
          <w:szCs w:val="24"/>
          <w:rtl/>
          <w:lang w:bidi="fa-IR"/>
        </w:rPr>
        <w:tab/>
      </w:r>
      <w:r w:rsidR="00D7268B" w:rsidRPr="002C137A">
        <w:rPr>
          <w:rFonts w:cs="B Nazanin" w:hint="cs"/>
          <w:b/>
          <w:bCs/>
          <w:sz w:val="24"/>
          <w:szCs w:val="24"/>
          <w:rtl/>
          <w:lang w:bidi="fa-IR"/>
        </w:rPr>
        <w:t>مسئول د</w:t>
      </w:r>
      <w:r w:rsidR="004310FB" w:rsidRPr="002C137A">
        <w:rPr>
          <w:rFonts w:cs="B Nazanin" w:hint="cs"/>
          <w:b/>
          <w:bCs/>
          <w:sz w:val="24"/>
          <w:szCs w:val="24"/>
          <w:rtl/>
          <w:lang w:bidi="fa-IR"/>
        </w:rPr>
        <w:t xml:space="preserve">رس: </w:t>
      </w:r>
      <w:r w:rsidR="006F6935" w:rsidRPr="002C137A">
        <w:rPr>
          <w:rFonts w:cs="B Nazanin"/>
          <w:sz w:val="24"/>
          <w:szCs w:val="24"/>
          <w:rtl/>
          <w:lang w:bidi="fa-IR"/>
        </w:rPr>
        <w:tab/>
      </w:r>
      <w:r w:rsidR="002A5C28" w:rsidRPr="002C137A">
        <w:rPr>
          <w:rFonts w:cs="B Nazanin" w:hint="cs"/>
          <w:b/>
          <w:bCs/>
          <w:sz w:val="24"/>
          <w:szCs w:val="24"/>
          <w:rtl/>
          <w:lang w:bidi="fa-IR"/>
        </w:rPr>
        <w:t>دکتر شیرین محمودی</w:t>
      </w:r>
    </w:p>
    <w:p w14:paraId="41621D3E" w14:textId="77777777" w:rsidR="00D7268B" w:rsidRPr="002C137A" w:rsidRDefault="002A1F89" w:rsidP="006F693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C137A">
        <w:rPr>
          <w:rFonts w:cs="B Nazanin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2A5C28" w:rsidRPr="002C137A">
        <w:rPr>
          <w:rFonts w:cs="B Nazanin" w:hint="cs"/>
          <w:b/>
          <w:bCs/>
          <w:sz w:val="24"/>
          <w:szCs w:val="24"/>
          <w:rtl/>
          <w:lang w:bidi="fa-IR"/>
        </w:rPr>
        <w:t xml:space="preserve"> حکمت  5</w:t>
      </w:r>
      <w:r w:rsidR="004310FB" w:rsidRPr="002C137A">
        <w:rPr>
          <w:rFonts w:cs="B Nazanin"/>
          <w:b/>
          <w:bCs/>
          <w:sz w:val="24"/>
          <w:szCs w:val="24"/>
          <w:rtl/>
          <w:lang w:bidi="fa-IR"/>
        </w:rPr>
        <w:tab/>
      </w:r>
      <w:r w:rsidRPr="002C137A">
        <w:rPr>
          <w:rFonts w:cs="B Nazanin" w:hint="cs"/>
          <w:b/>
          <w:bCs/>
          <w:sz w:val="24"/>
          <w:szCs w:val="24"/>
          <w:rtl/>
          <w:lang w:bidi="fa-IR"/>
        </w:rPr>
        <w:t>تع</w:t>
      </w:r>
      <w:r w:rsidR="00D7268B" w:rsidRPr="002C137A">
        <w:rPr>
          <w:rFonts w:cs="B Nazanin" w:hint="cs"/>
          <w:b/>
          <w:bCs/>
          <w:sz w:val="24"/>
          <w:szCs w:val="24"/>
          <w:rtl/>
          <w:lang w:bidi="fa-IR"/>
        </w:rPr>
        <w:t>داد دانشجو:</w:t>
      </w:r>
      <w:r w:rsidR="004310FB" w:rsidRPr="002C13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A5C28" w:rsidRPr="002C137A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4310FB" w:rsidRPr="002C137A">
        <w:rPr>
          <w:rFonts w:cs="B Nazanin"/>
          <w:b/>
          <w:bCs/>
          <w:sz w:val="24"/>
          <w:szCs w:val="24"/>
          <w:rtl/>
          <w:lang w:bidi="fa-IR"/>
        </w:rPr>
        <w:tab/>
      </w:r>
      <w:r w:rsidR="00D7268B" w:rsidRPr="002C137A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 نیاز:  </w:t>
      </w:r>
      <w:r w:rsidR="002A5C28" w:rsidRPr="002C137A">
        <w:rPr>
          <w:rFonts w:cs="B Nazanin" w:hint="cs"/>
          <w:b/>
          <w:bCs/>
          <w:sz w:val="24"/>
          <w:szCs w:val="24"/>
          <w:rtl/>
          <w:lang w:bidi="fa-IR"/>
        </w:rPr>
        <w:t>ندارد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69"/>
        <w:gridCol w:w="2459"/>
        <w:gridCol w:w="970"/>
        <w:gridCol w:w="3314"/>
        <w:gridCol w:w="1174"/>
        <w:gridCol w:w="1711"/>
        <w:gridCol w:w="1606"/>
        <w:gridCol w:w="1427"/>
        <w:gridCol w:w="1378"/>
      </w:tblGrid>
      <w:tr w:rsidR="00903976" w:rsidRPr="002C137A" w14:paraId="0952AC80" w14:textId="77777777" w:rsidTr="004D44C7">
        <w:trPr>
          <w:trHeight w:val="1370"/>
        </w:trPr>
        <w:tc>
          <w:tcPr>
            <w:tcW w:w="669" w:type="dxa"/>
          </w:tcPr>
          <w:p w14:paraId="6C089E4D" w14:textId="77777777" w:rsidR="004310FB" w:rsidRPr="002C137A" w:rsidRDefault="004310FB" w:rsidP="004310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2459" w:type="dxa"/>
          </w:tcPr>
          <w:p w14:paraId="21ADD474" w14:textId="77777777" w:rsidR="004310FB" w:rsidRPr="002C137A" w:rsidRDefault="004310FB" w:rsidP="004310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970" w:type="dxa"/>
          </w:tcPr>
          <w:p w14:paraId="24BC2FF2" w14:textId="77777777" w:rsidR="004310FB" w:rsidRPr="002C137A" w:rsidRDefault="00446A5E" w:rsidP="004310F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310FB"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3314" w:type="dxa"/>
          </w:tcPr>
          <w:p w14:paraId="62882D88" w14:textId="77777777" w:rsidR="004310FB" w:rsidRPr="002C137A" w:rsidRDefault="004310FB" w:rsidP="00446A5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446A5E"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اختصاصی</w:t>
            </w:r>
          </w:p>
        </w:tc>
        <w:tc>
          <w:tcPr>
            <w:tcW w:w="1174" w:type="dxa"/>
          </w:tcPr>
          <w:p w14:paraId="1D479359" w14:textId="77777777" w:rsidR="004310FB" w:rsidRPr="002C137A" w:rsidRDefault="004310FB" w:rsidP="004310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یادگیری (شناختی، عاطفی، مهارتی)</w:t>
            </w:r>
          </w:p>
        </w:tc>
        <w:tc>
          <w:tcPr>
            <w:tcW w:w="1711" w:type="dxa"/>
          </w:tcPr>
          <w:p w14:paraId="5DEC881C" w14:textId="77777777" w:rsidR="004310FB" w:rsidRPr="002C137A" w:rsidRDefault="004310FB" w:rsidP="004310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های یاددهی</w:t>
            </w:r>
          </w:p>
          <w:p w14:paraId="562E7EA6" w14:textId="77777777" w:rsidR="004310FB" w:rsidRPr="002C137A" w:rsidRDefault="004310FB" w:rsidP="004310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(فعالیت های استاد)</w:t>
            </w:r>
          </w:p>
        </w:tc>
        <w:tc>
          <w:tcPr>
            <w:tcW w:w="1606" w:type="dxa"/>
          </w:tcPr>
          <w:p w14:paraId="50BD9666" w14:textId="77777777" w:rsidR="004310FB" w:rsidRPr="002C137A" w:rsidRDefault="004310FB" w:rsidP="004310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های یادگیری</w:t>
            </w:r>
          </w:p>
          <w:p w14:paraId="143F96B5" w14:textId="77777777" w:rsidR="004310FB" w:rsidRPr="002C137A" w:rsidRDefault="004310FB" w:rsidP="004310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(فعالیت های دانشجو)</w:t>
            </w:r>
          </w:p>
        </w:tc>
        <w:tc>
          <w:tcPr>
            <w:tcW w:w="1427" w:type="dxa"/>
          </w:tcPr>
          <w:p w14:paraId="66855473" w14:textId="77777777" w:rsidR="004310FB" w:rsidRPr="002C137A" w:rsidRDefault="004310FB" w:rsidP="004310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</w:t>
            </w:r>
            <w:r w:rsidR="00921C96"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جلسه</w:t>
            </w:r>
            <w:r w:rsidR="00921C96"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(شماره فصل کتاب)</w:t>
            </w:r>
          </w:p>
        </w:tc>
        <w:tc>
          <w:tcPr>
            <w:tcW w:w="1378" w:type="dxa"/>
          </w:tcPr>
          <w:p w14:paraId="2405B08C" w14:textId="77777777" w:rsidR="004310FB" w:rsidRPr="002C137A" w:rsidRDefault="00921C96" w:rsidP="004310F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903976" w:rsidRPr="002C137A" w14:paraId="1DF00088" w14:textId="77777777" w:rsidTr="004D44C7">
        <w:trPr>
          <w:trHeight w:val="461"/>
        </w:trPr>
        <w:tc>
          <w:tcPr>
            <w:tcW w:w="669" w:type="dxa"/>
          </w:tcPr>
          <w:p w14:paraId="43B06279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59" w:type="dxa"/>
          </w:tcPr>
          <w:p w14:paraId="60BE89BB" w14:textId="77777777" w:rsidR="002A5C28" w:rsidRPr="002C137A" w:rsidRDefault="002A5C28" w:rsidP="002C137A">
            <w:pPr>
              <w:bidi/>
              <w:spacing w:line="259" w:lineRule="auto"/>
              <w:ind w:left="162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مقدمه ای بر ژنتیک</w:t>
            </w:r>
          </w:p>
          <w:p w14:paraId="08B6B99B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64FB2DA6" w14:textId="77777777" w:rsidR="004310FB" w:rsidRPr="002C137A" w:rsidRDefault="002A5C28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131317F1" w14:textId="0A26E8E0" w:rsidR="004310FB" w:rsidRPr="00903976" w:rsidRDefault="002A5C28" w:rsidP="00903976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3976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مفاهیم پایه ژنتیک</w:t>
            </w:r>
            <w:r w:rsidR="00903976" w:rsidRPr="009039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پزشکی</w:t>
            </w:r>
          </w:p>
          <w:p w14:paraId="5E8A3BD6" w14:textId="77777777" w:rsidR="00990C8F" w:rsidRDefault="00990C8F" w:rsidP="00990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8265EED" w14:textId="0F586F84" w:rsidR="00990C8F" w:rsidRPr="00903976" w:rsidRDefault="00990C8F" w:rsidP="00903976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3976"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اصطلا</w:t>
            </w:r>
            <w:r w:rsidR="00903976" w:rsidRPr="00903976">
              <w:rPr>
                <w:rFonts w:cs="B Nazanin" w:hint="cs"/>
                <w:sz w:val="24"/>
                <w:szCs w:val="24"/>
                <w:rtl/>
                <w:lang w:bidi="fa-IR"/>
              </w:rPr>
              <w:t>حا</w:t>
            </w:r>
            <w:r w:rsidRPr="00903976">
              <w:rPr>
                <w:rFonts w:cs="B Nazanin" w:hint="cs"/>
                <w:sz w:val="24"/>
                <w:szCs w:val="24"/>
                <w:rtl/>
                <w:lang w:bidi="fa-IR"/>
              </w:rPr>
              <w:t>ت رایج در ژنتیک</w:t>
            </w:r>
            <w:r w:rsidR="00903976" w:rsidRPr="009039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پزشکی</w:t>
            </w:r>
            <w:r w:rsidRPr="009039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 شود</w:t>
            </w:r>
          </w:p>
        </w:tc>
        <w:tc>
          <w:tcPr>
            <w:tcW w:w="1174" w:type="dxa"/>
          </w:tcPr>
          <w:p w14:paraId="232786F8" w14:textId="77777777" w:rsidR="004310FB" w:rsidRDefault="00903976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2A00784B" w14:textId="77777777" w:rsidR="00903976" w:rsidRDefault="00903976" w:rsidP="0090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915A85" w14:textId="77777777" w:rsidR="00903976" w:rsidRDefault="00903976" w:rsidP="0090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14904C" w14:textId="5D82983D" w:rsidR="00903976" w:rsidRPr="002C137A" w:rsidRDefault="00903976" w:rsidP="00903976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11" w:type="dxa"/>
          </w:tcPr>
          <w:p w14:paraId="76F0AA84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09CA9459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3BA9E0B1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7F1DAF47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30DA33D9" w14:textId="77777777" w:rsidR="00A31051" w:rsidRPr="002C137A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3E03EBD1" w14:textId="77616AEE" w:rsidR="00A31051" w:rsidRPr="002C137A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 w:rsidR="004416F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377A7E8D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1985C458" w14:textId="77777777" w:rsidR="004310FB" w:rsidRDefault="00903976" w:rsidP="002C137A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55876457" w14:textId="77777777" w:rsidR="00903976" w:rsidRDefault="00903976" w:rsidP="00903976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7C9BDD" w14:textId="77777777" w:rsidR="00903976" w:rsidRDefault="00903976" w:rsidP="00903976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7FB18120" w14:textId="77777777" w:rsidR="00903976" w:rsidRDefault="00903976" w:rsidP="00903976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155C7F4" w14:textId="7D64C2C7" w:rsidR="00903976" w:rsidRPr="002C137A" w:rsidRDefault="00903976" w:rsidP="00903976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1 و 2</w:t>
            </w:r>
          </w:p>
        </w:tc>
        <w:tc>
          <w:tcPr>
            <w:tcW w:w="1378" w:type="dxa"/>
          </w:tcPr>
          <w:p w14:paraId="02E4C897" w14:textId="77777777" w:rsidR="004310FB" w:rsidRPr="002C137A" w:rsidRDefault="00A31051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3C5DA282" w14:textId="77777777" w:rsidTr="004D44C7">
        <w:trPr>
          <w:trHeight w:val="116"/>
        </w:trPr>
        <w:tc>
          <w:tcPr>
            <w:tcW w:w="669" w:type="dxa"/>
          </w:tcPr>
          <w:p w14:paraId="1B511350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59" w:type="dxa"/>
          </w:tcPr>
          <w:p w14:paraId="105EAD7F" w14:textId="77777777" w:rsidR="002A5C28" w:rsidRPr="002C137A" w:rsidRDefault="002A5C28" w:rsidP="002C137A">
            <w:pPr>
              <w:bidi/>
              <w:spacing w:line="259" w:lineRule="auto"/>
              <w:ind w:right="1438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کروموزوم ها، تقسیم سلولی و نقایص </w:t>
            </w:r>
            <w:r w:rsidRPr="002C137A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کروموزومی (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  <w:t>1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)</w:t>
            </w:r>
          </w:p>
          <w:p w14:paraId="1B3294EA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7E879C30" w14:textId="77777777" w:rsidR="004310FB" w:rsidRPr="002C137A" w:rsidRDefault="002A5C28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2C3D8397" w14:textId="77777777" w:rsidR="004416FD" w:rsidRPr="006A21BB" w:rsidRDefault="002A5C28" w:rsidP="00903976">
            <w:pPr>
              <w:numPr>
                <w:ilvl w:val="0"/>
                <w:numId w:val="1"/>
              </w:numPr>
              <w:bidi/>
              <w:spacing w:after="207" w:line="259" w:lineRule="auto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6A21BB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دانشجو با انواع کروموزوم ها </w:t>
            </w:r>
            <w:r w:rsidR="00A31051" w:rsidRPr="006A21BB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 xml:space="preserve"> و تقسیم سلولی </w:t>
            </w:r>
            <w:r w:rsidRPr="006A21BB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آشنا شود</w:t>
            </w:r>
          </w:p>
          <w:p w14:paraId="48DD0B8D" w14:textId="4D78BED3" w:rsidR="00990C8F" w:rsidRPr="006A21BB" w:rsidRDefault="00990C8F" w:rsidP="004416FD">
            <w:pPr>
              <w:numPr>
                <w:ilvl w:val="0"/>
                <w:numId w:val="1"/>
              </w:numPr>
              <w:bidi/>
              <w:spacing w:after="207" w:line="259" w:lineRule="auto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6A21BB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 xml:space="preserve">دانشجو مهارت لازم جهت توضیح </w:t>
            </w:r>
            <w:r w:rsidRPr="006A21BB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نقایص و ناهنجاریهاي تعدادي</w:t>
            </w:r>
            <w:r w:rsidRPr="006A21BB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 xml:space="preserve"> کروموزومی</w:t>
            </w:r>
            <w:r w:rsidRPr="006A21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A21BB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را کسب نماید</w:t>
            </w:r>
            <w:r w:rsidRPr="006A21BB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 </w:t>
            </w:r>
          </w:p>
          <w:p w14:paraId="63110B38" w14:textId="77777777" w:rsidR="004310FB" w:rsidRPr="002C137A" w:rsidRDefault="004310FB" w:rsidP="00903976">
            <w:pPr>
              <w:bidi/>
              <w:spacing w:after="207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25A6C019" w14:textId="1E6E09DE" w:rsidR="004310FB" w:rsidRDefault="00903976" w:rsidP="00903976">
            <w:pPr>
              <w:bidi/>
              <w:spacing w:after="207"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4F214DB0" w14:textId="77777777" w:rsidR="00903976" w:rsidRDefault="00903976" w:rsidP="00903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FE84BDF" w14:textId="03916A49" w:rsidR="00903976" w:rsidRPr="00903976" w:rsidRDefault="00903976" w:rsidP="009039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11" w:type="dxa"/>
          </w:tcPr>
          <w:p w14:paraId="2DB36C66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57525C58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5AED2D48" w14:textId="77777777" w:rsidR="00903976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</w:t>
            </w:r>
          </w:p>
          <w:p w14:paraId="0DAD8D44" w14:textId="27D2BEC4" w:rsidR="00A31051" w:rsidRDefault="00A31051" w:rsidP="004416FD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پاسخ </w:t>
            </w:r>
          </w:p>
          <w:p w14:paraId="0AAB236D" w14:textId="77777777" w:rsidR="00903976" w:rsidRDefault="00903976" w:rsidP="00903976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1C5AD13B" w14:textId="77777777" w:rsidR="00903976" w:rsidRPr="002C137A" w:rsidRDefault="00903976" w:rsidP="00903976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14:paraId="395F1831" w14:textId="77777777" w:rsidR="004310FB" w:rsidRPr="002C137A" w:rsidRDefault="004310FB" w:rsidP="00903976">
            <w:pPr>
              <w:pStyle w:val="Title"/>
              <w:ind w:left="36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102FD75C" w14:textId="77777777" w:rsidR="00A31051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ارائه سمینار</w:t>
            </w:r>
          </w:p>
          <w:p w14:paraId="62B83BB6" w14:textId="77777777" w:rsidR="00903976" w:rsidRPr="002C137A" w:rsidRDefault="00903976" w:rsidP="00903976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14:paraId="1665A9CF" w14:textId="6606386C" w:rsidR="00A31051" w:rsidRPr="002C137A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 w:rsidR="004416F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55302551" w14:textId="77777777" w:rsidR="004310FB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81FC975" w14:textId="77777777" w:rsidR="00903976" w:rsidRPr="002C137A" w:rsidRDefault="00903976" w:rsidP="009039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4BECA8" w14:textId="77777777" w:rsidR="00A31051" w:rsidRPr="002C137A" w:rsidRDefault="00A31051" w:rsidP="00903976">
            <w:pPr>
              <w:pStyle w:val="Title"/>
              <w:ind w:left="283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575F1FB1" w14:textId="77777777" w:rsidR="00903976" w:rsidRDefault="00903976" w:rsidP="00903976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اصول ژنتیک پزشکی امری</w:t>
            </w:r>
          </w:p>
          <w:p w14:paraId="774FB26C" w14:textId="77777777" w:rsidR="00903976" w:rsidRDefault="00903976" w:rsidP="00903976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77CD35E" w14:textId="77777777" w:rsidR="00903976" w:rsidRDefault="00903976" w:rsidP="00903976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70C2F392" w14:textId="28DAAF83" w:rsidR="004310FB" w:rsidRPr="002C137A" w:rsidRDefault="00903976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3</w:t>
            </w:r>
          </w:p>
        </w:tc>
        <w:tc>
          <w:tcPr>
            <w:tcW w:w="1378" w:type="dxa"/>
          </w:tcPr>
          <w:p w14:paraId="020722B3" w14:textId="77777777" w:rsidR="004310FB" w:rsidRPr="002C137A" w:rsidRDefault="00A31051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  <w:p w14:paraId="66CAEDD7" w14:textId="77777777" w:rsidR="00A31051" w:rsidRPr="002C137A" w:rsidRDefault="00A31051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132F85" w14:textId="77777777" w:rsidR="00A31051" w:rsidRDefault="00A31051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6C9E05B" w14:textId="77777777" w:rsidR="006A21BB" w:rsidRDefault="006A21BB" w:rsidP="006A21B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4764FD" w14:textId="77777777" w:rsidR="006A21BB" w:rsidRDefault="006A21BB" w:rsidP="006A21B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AF817B9" w14:textId="77777777" w:rsidR="006A21BB" w:rsidRPr="002C137A" w:rsidRDefault="006A21BB" w:rsidP="006A21B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512C6B4" w14:textId="2AB2FD1C" w:rsidR="00A31051" w:rsidRPr="002C137A" w:rsidRDefault="00A31051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3976" w:rsidRPr="002C137A" w14:paraId="78788E57" w14:textId="77777777" w:rsidTr="004D44C7">
        <w:trPr>
          <w:trHeight w:val="461"/>
        </w:trPr>
        <w:tc>
          <w:tcPr>
            <w:tcW w:w="669" w:type="dxa"/>
          </w:tcPr>
          <w:p w14:paraId="6F303B20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59" w:type="dxa"/>
          </w:tcPr>
          <w:p w14:paraId="28593C07" w14:textId="77777777" w:rsidR="002A5C28" w:rsidRPr="002C137A" w:rsidRDefault="002A5C28" w:rsidP="002C137A">
            <w:pPr>
              <w:bidi/>
              <w:spacing w:line="259" w:lineRule="auto"/>
              <w:ind w:right="1438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کروموزوم ها، تقسیم سلولی و نقایص </w:t>
            </w:r>
            <w:r w:rsidRPr="002C137A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کروموزومی (</w:t>
            </w:r>
            <w:r w:rsidRPr="002C137A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2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)</w:t>
            </w:r>
          </w:p>
          <w:p w14:paraId="0260A6B2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50E7BF73" w14:textId="561BFDE0" w:rsidR="004310FB" w:rsidRPr="002C137A" w:rsidRDefault="004416FD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65A86EE0" w14:textId="541B08D3" w:rsidR="00903976" w:rsidRPr="002C137A" w:rsidRDefault="002A5C28" w:rsidP="00903976">
            <w:pPr>
              <w:numPr>
                <w:ilvl w:val="0"/>
                <w:numId w:val="1"/>
              </w:numPr>
              <w:bidi/>
              <w:spacing w:after="207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دانشجو با </w:t>
            </w:r>
            <w:r w:rsidR="00903976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 xml:space="preserve">انواع 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ناهنجاریهاي هاي ساختاري کروموزومی </w:t>
            </w:r>
            <w:r w:rsidR="004416FD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آشنا شود.</w:t>
            </w:r>
          </w:p>
          <w:p w14:paraId="1FBA9971" w14:textId="77777777" w:rsidR="002A5C28" w:rsidRPr="002C137A" w:rsidRDefault="002A5C28" w:rsidP="002C137A">
            <w:pPr>
              <w:numPr>
                <w:ilvl w:val="0"/>
                <w:numId w:val="1"/>
              </w:numPr>
              <w:bidi/>
              <w:spacing w:after="207"/>
              <w:rPr>
                <w:rFonts w:cs="B Nazanin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روش هاي بررسی کروموزومی مانند تهیه کاریوتایپ، نواربندي کروموزوم 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  <w:t xml:space="preserve"> 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و دو رگه سازي فلورسانس درجا توسط دانشجو به خوبی توضیح داده شود</w:t>
            </w:r>
          </w:p>
          <w:p w14:paraId="549D48C2" w14:textId="4954C5A3" w:rsidR="002C137A" w:rsidRPr="002C137A" w:rsidRDefault="004416FD" w:rsidP="002C137A">
            <w:pPr>
              <w:numPr>
                <w:ilvl w:val="0"/>
                <w:numId w:val="1"/>
              </w:numPr>
              <w:bidi/>
              <w:spacing w:after="207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 به اهمیت شناخت ناهنجاریهای کروموزومی در تشخیص اختلالات ژنتیکی واقف شود</w:t>
            </w:r>
          </w:p>
          <w:p w14:paraId="30FD29F9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39A51490" w14:textId="77777777" w:rsidR="00A31051" w:rsidRDefault="004416FD" w:rsidP="002C137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222F497F" w14:textId="77777777" w:rsidR="004416FD" w:rsidRP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4B73E95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FF66FA0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8D8DD73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E3C11E9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28E30160" w14:textId="77777777" w:rsidR="004416FD" w:rsidRP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FDF73CC" w14:textId="77777777" w:rsidR="004416FD" w:rsidRP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A36A32A" w14:textId="77777777" w:rsidR="004416FD" w:rsidRP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3B8758E4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6B8C1AC" w14:textId="77777777" w:rsidR="004416FD" w:rsidRP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21A45CDC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2A469C1F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B3FF3B8" w14:textId="4C02A392" w:rsidR="004416FD" w:rsidRPr="004416FD" w:rsidRDefault="004416FD" w:rsidP="00441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11" w:type="dxa"/>
          </w:tcPr>
          <w:p w14:paraId="5F75D7DF" w14:textId="77777777" w:rsidR="00A31051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5BD3F648" w14:textId="77777777" w:rsidR="004416FD" w:rsidRPr="002C137A" w:rsidRDefault="004416FD" w:rsidP="004416F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46E773EE" w14:textId="77777777" w:rsidR="00A31051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444525D5" w14:textId="77777777" w:rsidR="004416FD" w:rsidRDefault="004416FD" w:rsidP="004416FD">
            <w:pPr>
              <w:pStyle w:val="ListParagrap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14:paraId="14560D33" w14:textId="77777777" w:rsidR="004416FD" w:rsidRPr="002C137A" w:rsidRDefault="004416FD" w:rsidP="004416F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  <w:p w14:paraId="38575D35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0A9F9BBD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28266133" w14:textId="77777777" w:rsidR="00A31051" w:rsidRPr="002C137A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636BBC90" w14:textId="4D10DC73" w:rsidR="00A31051" w:rsidRPr="002C137A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 w:rsidR="004416F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372DD4C0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3807F92F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24EF58DE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30F97E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7447ADED" w14:textId="2AE01D22" w:rsidR="004310FB" w:rsidRPr="002C137A" w:rsidRDefault="004416FD" w:rsidP="00441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3</w:t>
            </w:r>
          </w:p>
        </w:tc>
        <w:tc>
          <w:tcPr>
            <w:tcW w:w="1378" w:type="dxa"/>
          </w:tcPr>
          <w:p w14:paraId="7CE857AD" w14:textId="77777777" w:rsidR="004310FB" w:rsidRPr="002C137A" w:rsidRDefault="00A31051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4599DB44" w14:textId="77777777" w:rsidTr="004D44C7">
        <w:trPr>
          <w:trHeight w:val="446"/>
        </w:trPr>
        <w:tc>
          <w:tcPr>
            <w:tcW w:w="669" w:type="dxa"/>
          </w:tcPr>
          <w:p w14:paraId="43F9A19B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59" w:type="dxa"/>
          </w:tcPr>
          <w:p w14:paraId="5AB996D7" w14:textId="77777777" w:rsidR="002A5C28" w:rsidRPr="002C137A" w:rsidRDefault="002A5C28" w:rsidP="002C137A">
            <w:pPr>
              <w:bidi/>
              <w:spacing w:line="259" w:lineRule="auto"/>
              <w:ind w:left="163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الگوهاي وراثت (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  <w:t>1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)</w:t>
            </w:r>
          </w:p>
          <w:p w14:paraId="1CDCA6A6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57F20166" w14:textId="165B26D9" w:rsidR="004310FB" w:rsidRPr="002C137A" w:rsidRDefault="004416FD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3340736E" w14:textId="77777777" w:rsidR="004310FB" w:rsidRDefault="002C137A" w:rsidP="002C137A">
            <w:pPr>
              <w:numPr>
                <w:ilvl w:val="0"/>
                <w:numId w:val="1"/>
              </w:numPr>
              <w:bidi/>
              <w:spacing w:after="352"/>
              <w:rPr>
                <w:rFonts w:cs="B Nazanin"/>
                <w:sz w:val="24"/>
                <w:szCs w:val="24"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انواع الگوهای توارث</w:t>
            </w:r>
          </w:p>
          <w:p w14:paraId="7A2C90C0" w14:textId="05AC6907" w:rsidR="004416FD" w:rsidRPr="002C137A" w:rsidRDefault="004416FD" w:rsidP="004416FD">
            <w:pPr>
              <w:numPr>
                <w:ilvl w:val="0"/>
                <w:numId w:val="1"/>
              </w:numPr>
              <w:bidi/>
              <w:spacing w:after="35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شناخت الگوهای وراثتی در آنالیز شجره واقف شود</w:t>
            </w:r>
          </w:p>
        </w:tc>
        <w:tc>
          <w:tcPr>
            <w:tcW w:w="1174" w:type="dxa"/>
          </w:tcPr>
          <w:p w14:paraId="0DEB8871" w14:textId="77777777" w:rsidR="004310FB" w:rsidRDefault="004416FD" w:rsidP="002C137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23DF335F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846A0EF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1ABA08C4" w14:textId="274FE9C9" w:rsidR="004416FD" w:rsidRPr="004416FD" w:rsidRDefault="004416FD" w:rsidP="00441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11" w:type="dxa"/>
          </w:tcPr>
          <w:p w14:paraId="6DEF1A25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08CB0092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6EE18FB8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5E5365E6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407923AA" w14:textId="77777777" w:rsidR="00A31051" w:rsidRPr="002C137A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0259F4F2" w14:textId="4E23B01A" w:rsidR="00A31051" w:rsidRPr="002C137A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 w:rsidR="004416F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5016A6A1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3ACA1B64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768990B5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81779A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1003499B" w14:textId="67C931F5" w:rsidR="004310FB" w:rsidRPr="002C137A" w:rsidRDefault="004416FD" w:rsidP="00441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78" w:type="dxa"/>
          </w:tcPr>
          <w:p w14:paraId="692B84FD" w14:textId="77777777" w:rsidR="004310FB" w:rsidRPr="002C137A" w:rsidRDefault="00A31051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51B6E099" w14:textId="77777777" w:rsidTr="004D44C7">
        <w:trPr>
          <w:trHeight w:val="461"/>
        </w:trPr>
        <w:tc>
          <w:tcPr>
            <w:tcW w:w="669" w:type="dxa"/>
          </w:tcPr>
          <w:p w14:paraId="3A7D951F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2459" w:type="dxa"/>
          </w:tcPr>
          <w:p w14:paraId="7ECEA2CB" w14:textId="77777777" w:rsidR="002A5C28" w:rsidRPr="002C137A" w:rsidRDefault="002A5C28" w:rsidP="002C137A">
            <w:pPr>
              <w:bidi/>
              <w:spacing w:line="259" w:lineRule="auto"/>
              <w:ind w:left="163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الگوهاي وراثت (</w:t>
            </w:r>
            <w:r w:rsidRPr="002C137A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2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)</w:t>
            </w:r>
          </w:p>
          <w:p w14:paraId="58485276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69905780" w14:textId="30AB34EA" w:rsidR="004310FB" w:rsidRPr="002C137A" w:rsidRDefault="004416FD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6179B326" w14:textId="77777777" w:rsidR="00A31051" w:rsidRPr="002C137A" w:rsidRDefault="00A31051" w:rsidP="002C137A">
            <w:pPr>
              <w:numPr>
                <w:ilvl w:val="0"/>
                <w:numId w:val="1"/>
              </w:numPr>
              <w:bidi/>
              <w:spacing w:after="352" w:line="259" w:lineRule="auto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مفاهیم اساسی و مهم انواع الگوهاي وراثت مانند توارث مندلی توسط دانشجو توضیح داده شود.</w:t>
            </w:r>
            <w:r w:rsidRPr="002C137A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  <w:p w14:paraId="14DA96FE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20DF4E1D" w14:textId="3C02D598" w:rsidR="004310FB" w:rsidRPr="002C137A" w:rsidRDefault="004416FD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711" w:type="dxa"/>
          </w:tcPr>
          <w:p w14:paraId="31C47F16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5A4C2C95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375735CF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27B80C55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5ABDF351" w14:textId="77777777" w:rsidR="00A31051" w:rsidRPr="002C137A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442C4D7B" w14:textId="7FA39835" w:rsidR="00A31051" w:rsidRPr="002C137A" w:rsidRDefault="00A31051" w:rsidP="002C137A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 w:rsidR="004416F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72A54677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4909B3B1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143F6857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929FAE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498D3AD1" w14:textId="1704BA65" w:rsidR="004310FB" w:rsidRPr="002C137A" w:rsidRDefault="004416FD" w:rsidP="00441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6</w:t>
            </w:r>
          </w:p>
        </w:tc>
        <w:tc>
          <w:tcPr>
            <w:tcW w:w="1378" w:type="dxa"/>
          </w:tcPr>
          <w:p w14:paraId="4A1639DE" w14:textId="77777777" w:rsidR="004310FB" w:rsidRPr="002C137A" w:rsidRDefault="00A31051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34F862E6" w14:textId="77777777" w:rsidTr="004D44C7">
        <w:trPr>
          <w:trHeight w:val="461"/>
        </w:trPr>
        <w:tc>
          <w:tcPr>
            <w:tcW w:w="669" w:type="dxa"/>
          </w:tcPr>
          <w:p w14:paraId="6FD33D73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59" w:type="dxa"/>
          </w:tcPr>
          <w:p w14:paraId="15E945E3" w14:textId="77777777" w:rsidR="002A5C28" w:rsidRPr="002C137A" w:rsidRDefault="002A5C28" w:rsidP="002C137A">
            <w:pPr>
              <w:bidi/>
              <w:spacing w:line="259" w:lineRule="auto"/>
              <w:ind w:left="163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الگوهاي وراثت (</w:t>
            </w:r>
            <w:r w:rsidRPr="002C137A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3</w:t>
            </w: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)</w:t>
            </w:r>
          </w:p>
          <w:p w14:paraId="312AD887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53C17C52" w14:textId="6955AD4A" w:rsidR="004310FB" w:rsidRPr="002C137A" w:rsidRDefault="004416FD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40CB485B" w14:textId="77777777" w:rsidR="00A31051" w:rsidRPr="004416FD" w:rsidRDefault="00A31051" w:rsidP="002C137A">
            <w:pPr>
              <w:numPr>
                <w:ilvl w:val="0"/>
                <w:numId w:val="1"/>
              </w:numPr>
              <w:bidi/>
              <w:spacing w:after="210" w:line="259" w:lineRule="auto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دانشجو با مفهوم توارث چند ژنی و چند عاملی آشنا شود.</w:t>
            </w:r>
            <w:r w:rsidRPr="002C137A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</w:p>
          <w:p w14:paraId="0EB1C4CC" w14:textId="5E791549" w:rsidR="004416FD" w:rsidRPr="002C137A" w:rsidRDefault="004416FD" w:rsidP="004416FD">
            <w:pPr>
              <w:numPr>
                <w:ilvl w:val="0"/>
                <w:numId w:val="1"/>
              </w:numPr>
              <w:bidi/>
              <w:spacing w:after="210" w:line="259" w:lineRule="auto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دانشجو مهارت لازم جهت آنالیز شجره را کسب نماید</w:t>
            </w:r>
          </w:p>
          <w:p w14:paraId="51A39A7B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3A417815" w14:textId="77777777" w:rsidR="004310FB" w:rsidRDefault="004416FD" w:rsidP="002C137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94399B9" w14:textId="77777777" w:rsidR="004416FD" w:rsidRP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367A8571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559B56EE" w14:textId="77777777" w:rsidR="004416FD" w:rsidRDefault="004416FD" w:rsidP="004416F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C6A4F35" w14:textId="4A134A57" w:rsidR="004416FD" w:rsidRPr="004416FD" w:rsidRDefault="004416FD" w:rsidP="00441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11" w:type="dxa"/>
          </w:tcPr>
          <w:p w14:paraId="656D54A8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2E5597E9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24B1882F" w14:textId="77777777" w:rsidR="00A31051" w:rsidRPr="002C137A" w:rsidRDefault="00A31051" w:rsidP="002C137A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49C231F0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29AD4460" w14:textId="77777777" w:rsidR="004416FD" w:rsidRPr="002C137A" w:rsidRDefault="004416FD" w:rsidP="004416F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7724DB5B" w14:textId="77777777" w:rsidR="004416FD" w:rsidRPr="002C137A" w:rsidRDefault="004416FD" w:rsidP="004416F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3A02AD3D" w14:textId="77777777" w:rsidR="004310FB" w:rsidRPr="002C137A" w:rsidRDefault="004310FB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0C4BF97F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59AF2B37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019D205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13BCC9F7" w14:textId="699AD903" w:rsidR="004310FB" w:rsidRPr="002C137A" w:rsidRDefault="004416FD" w:rsidP="00441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6</w:t>
            </w:r>
          </w:p>
        </w:tc>
        <w:tc>
          <w:tcPr>
            <w:tcW w:w="1378" w:type="dxa"/>
          </w:tcPr>
          <w:p w14:paraId="4C9CC32D" w14:textId="77777777" w:rsidR="004310FB" w:rsidRPr="002C137A" w:rsidRDefault="00A31051" w:rsidP="002C137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42E9C2C9" w14:textId="77777777" w:rsidTr="004D44C7">
        <w:trPr>
          <w:trHeight w:val="461"/>
        </w:trPr>
        <w:tc>
          <w:tcPr>
            <w:tcW w:w="669" w:type="dxa"/>
          </w:tcPr>
          <w:p w14:paraId="37F6EB52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59" w:type="dxa"/>
          </w:tcPr>
          <w:p w14:paraId="16AE737F" w14:textId="77777777" w:rsidR="002A5C28" w:rsidRPr="002C137A" w:rsidRDefault="002A5C28" w:rsidP="002A5C28">
            <w:pPr>
              <w:bidi/>
              <w:spacing w:line="259" w:lineRule="auto"/>
              <w:ind w:right="121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غیر فعال شدن کروموزوم </w:t>
            </w:r>
            <w:r w:rsidRPr="002C137A">
              <w:rPr>
                <w:rFonts w:ascii="Calibri" w:hAnsi="Calibri" w:cs="B Nazanin"/>
                <w:color w:val="000000"/>
                <w:sz w:val="24"/>
                <w:szCs w:val="24"/>
              </w:rPr>
              <w:t>x</w:t>
            </w:r>
          </w:p>
          <w:p w14:paraId="3D918649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12D96C60" w14:textId="1E0E50D5" w:rsidR="004310FB" w:rsidRPr="002C137A" w:rsidRDefault="004416FD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1263A9FB" w14:textId="77777777" w:rsidR="004310FB" w:rsidRPr="00E31947" w:rsidRDefault="00A31051" w:rsidP="00E31947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19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 اصول غیرفعال شدن کروموزوم </w:t>
            </w:r>
            <w:r w:rsidRPr="00E31947">
              <w:rPr>
                <w:rFonts w:cs="B Nazanin"/>
                <w:sz w:val="24"/>
                <w:szCs w:val="24"/>
                <w:lang w:bidi="fa-IR"/>
              </w:rPr>
              <w:t xml:space="preserve">x </w:t>
            </w:r>
            <w:r w:rsidRPr="00E319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 شود</w:t>
            </w:r>
          </w:p>
          <w:p w14:paraId="0ED08BE4" w14:textId="77777777" w:rsidR="008C5FED" w:rsidRDefault="008C5FED" w:rsidP="008C5F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A1F47C9" w14:textId="4DA3428E" w:rsidR="008C5FED" w:rsidRPr="00E31947" w:rsidRDefault="008C5FED" w:rsidP="00E31947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19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به اهمیت آشنایی با غیرفعال شدن </w:t>
            </w:r>
            <w:r w:rsidRPr="00E319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کروموزوم </w:t>
            </w:r>
            <w:r w:rsidRPr="00E31947">
              <w:rPr>
                <w:rFonts w:cs="B Nazanin"/>
                <w:sz w:val="24"/>
                <w:szCs w:val="24"/>
                <w:lang w:bidi="fa-IR"/>
              </w:rPr>
              <w:t xml:space="preserve">x </w:t>
            </w:r>
            <w:r w:rsidRPr="00E319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31947">
              <w:rPr>
                <w:rFonts w:cs="B Nazanin" w:hint="cs"/>
                <w:sz w:val="24"/>
                <w:szCs w:val="24"/>
                <w:rtl/>
                <w:lang w:bidi="fa-IR"/>
              </w:rPr>
              <w:t>در تحلیل شجره آشنا شود</w:t>
            </w:r>
          </w:p>
        </w:tc>
        <w:tc>
          <w:tcPr>
            <w:tcW w:w="1174" w:type="dxa"/>
          </w:tcPr>
          <w:p w14:paraId="4490DC68" w14:textId="77777777" w:rsidR="004310FB" w:rsidRDefault="004416FD" w:rsidP="002A1F89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16419549" w14:textId="77777777" w:rsidR="008C5FED" w:rsidRDefault="008C5FED" w:rsidP="008C5FE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60CAA35" w14:textId="77777777" w:rsidR="008C5FED" w:rsidRDefault="008C5FED" w:rsidP="008C5FE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5D11CA9A" w14:textId="5AD61961" w:rsidR="008C5FED" w:rsidRPr="008C5FED" w:rsidRDefault="008C5FED" w:rsidP="008C5F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11" w:type="dxa"/>
          </w:tcPr>
          <w:p w14:paraId="0E9654F5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3845FAC5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6FB22125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1FAE7085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642D7F3C" w14:textId="77777777" w:rsidR="004416FD" w:rsidRPr="002C137A" w:rsidRDefault="004416FD" w:rsidP="004416F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407716A9" w14:textId="77777777" w:rsidR="004416FD" w:rsidRPr="002C137A" w:rsidRDefault="004416FD" w:rsidP="004416F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021F5D56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778F50A6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5015F66D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59B92D4" w14:textId="77777777" w:rsidR="004416FD" w:rsidRDefault="004416FD" w:rsidP="004416F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084C5681" w14:textId="33E38218" w:rsidR="004310FB" w:rsidRPr="002C137A" w:rsidRDefault="004416FD" w:rsidP="004416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8C5FE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78" w:type="dxa"/>
          </w:tcPr>
          <w:p w14:paraId="739F576C" w14:textId="77777777" w:rsidR="004310FB" w:rsidRPr="002C137A" w:rsidRDefault="00A31051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7760F98B" w14:textId="77777777" w:rsidTr="004D44C7">
        <w:trPr>
          <w:trHeight w:val="446"/>
        </w:trPr>
        <w:tc>
          <w:tcPr>
            <w:tcW w:w="669" w:type="dxa"/>
          </w:tcPr>
          <w:p w14:paraId="1CE26D9E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2459" w:type="dxa"/>
          </w:tcPr>
          <w:p w14:paraId="3593FCA6" w14:textId="77777777" w:rsidR="002A5C28" w:rsidRPr="002C137A" w:rsidRDefault="002A5C28" w:rsidP="002A5C28">
            <w:pPr>
              <w:bidi/>
              <w:spacing w:line="259" w:lineRule="auto"/>
              <w:ind w:left="160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بیماري هاي کروموزومی</w:t>
            </w:r>
          </w:p>
          <w:p w14:paraId="09503344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64CB6BB4" w14:textId="248B3387" w:rsidR="004310FB" w:rsidRPr="002C137A" w:rsidRDefault="008C5FED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6AEFB47A" w14:textId="01E14145" w:rsidR="00A31051" w:rsidRPr="002C137A" w:rsidRDefault="00A31051" w:rsidP="00A31051">
            <w:pPr>
              <w:numPr>
                <w:ilvl w:val="0"/>
                <w:numId w:val="1"/>
              </w:numPr>
              <w:bidi/>
              <w:spacing w:after="207" w:line="259" w:lineRule="auto"/>
              <w:ind w:right="-14"/>
              <w:rPr>
                <w:rFonts w:ascii="B Nazanin" w:eastAsia="B Nazanin" w:hAnsi="B Nazanin" w:cs="B Nazanin"/>
                <w:color w:val="000000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دانشجو با انواع بیماري هاي کروموزومی مانند ناهنجاري هاي کروموزوم هاي جنسی </w:t>
            </w:r>
            <w:r w:rsidR="008C5FED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آشنا شود</w:t>
            </w:r>
          </w:p>
          <w:p w14:paraId="4FE274EB" w14:textId="3A4D6E18" w:rsidR="004310FB" w:rsidRPr="002016E3" w:rsidRDefault="006A21BB" w:rsidP="002016E3">
            <w:pPr>
              <w:pStyle w:val="ListParagraph"/>
              <w:numPr>
                <w:ilvl w:val="0"/>
                <w:numId w:val="9"/>
              </w:numPr>
              <w:bidi/>
              <w:spacing w:after="20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16E3"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آشنایی با</w:t>
            </w:r>
            <w:r w:rsidR="004D44C7" w:rsidRPr="002016E3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 </w:t>
            </w:r>
            <w:r w:rsidR="004D44C7" w:rsidRPr="002016E3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انواع بیماري هاي کروموزومی</w:t>
            </w:r>
            <w:r w:rsidRPr="002016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تحلیل شجره آشنا شود</w:t>
            </w:r>
          </w:p>
        </w:tc>
        <w:tc>
          <w:tcPr>
            <w:tcW w:w="1174" w:type="dxa"/>
          </w:tcPr>
          <w:p w14:paraId="63AD0BC2" w14:textId="77777777" w:rsidR="004310FB" w:rsidRDefault="008C5FED" w:rsidP="002A1F89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DCAF7E7" w14:textId="77777777" w:rsidR="004D44C7" w:rsidRP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01073FF" w14:textId="77777777" w:rsid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45261A6" w14:textId="77777777" w:rsid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18A8016E" w14:textId="77777777" w:rsid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3DAC34D6" w14:textId="0A7C8033" w:rsidR="004D44C7" w:rsidRPr="004D44C7" w:rsidRDefault="004D44C7" w:rsidP="004D44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11" w:type="dxa"/>
          </w:tcPr>
          <w:p w14:paraId="1273CAF0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7F3D20D1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6720E4A4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73F04503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727411D3" w14:textId="77777777" w:rsidR="008C5FED" w:rsidRPr="002C137A" w:rsidRDefault="008C5FED" w:rsidP="008C5FE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69DCB347" w14:textId="77777777" w:rsidR="008C5FED" w:rsidRPr="002C137A" w:rsidRDefault="008C5FED" w:rsidP="008C5FE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63947155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5910D639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75F725EA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57680B7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50CCC3C9" w14:textId="69AB4A43" w:rsidR="004310FB" w:rsidRPr="002C137A" w:rsidRDefault="008C5FED" w:rsidP="008C5F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4D44C7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378" w:type="dxa"/>
          </w:tcPr>
          <w:p w14:paraId="5A7FE42A" w14:textId="77777777" w:rsidR="004310FB" w:rsidRPr="002C137A" w:rsidRDefault="00A31051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7A80DB75" w14:textId="77777777" w:rsidTr="004D44C7">
        <w:trPr>
          <w:trHeight w:val="461"/>
        </w:trPr>
        <w:tc>
          <w:tcPr>
            <w:tcW w:w="669" w:type="dxa"/>
          </w:tcPr>
          <w:p w14:paraId="5E5244FA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459" w:type="dxa"/>
          </w:tcPr>
          <w:p w14:paraId="152D11DA" w14:textId="77777777" w:rsidR="004310FB" w:rsidRPr="004D44C7" w:rsidRDefault="002A5C28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44C7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بیماري هاي تک ژنی</w:t>
            </w:r>
          </w:p>
        </w:tc>
        <w:tc>
          <w:tcPr>
            <w:tcW w:w="970" w:type="dxa"/>
          </w:tcPr>
          <w:p w14:paraId="7D12824D" w14:textId="54A2C295" w:rsidR="004310FB" w:rsidRPr="002C137A" w:rsidRDefault="008C5FED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4A1DC752" w14:textId="77777777" w:rsidR="00A31051" w:rsidRPr="002C137A" w:rsidRDefault="00A31051" w:rsidP="00A31051">
            <w:pPr>
              <w:numPr>
                <w:ilvl w:val="0"/>
                <w:numId w:val="1"/>
              </w:numPr>
              <w:bidi/>
              <w:spacing w:after="207"/>
              <w:rPr>
                <w:rFonts w:cs="B Nazanin"/>
                <w:sz w:val="24"/>
                <w:szCs w:val="24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دانشجو با شایع ترین و مهم ترین بیماري هاي تک ژنی  آشنا شود.</w:t>
            </w:r>
          </w:p>
          <w:p w14:paraId="73747EA9" w14:textId="0816B80A" w:rsidR="004310FB" w:rsidRPr="00ED577E" w:rsidRDefault="004D44C7" w:rsidP="00ED577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577E"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آشنایی با</w:t>
            </w:r>
            <w:r w:rsidRPr="00ED577E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 xml:space="preserve"> انواع بیماري هاي </w:t>
            </w:r>
            <w:r w:rsidRPr="00ED577E">
              <w:rPr>
                <w:rFonts w:ascii="B Nazanin" w:eastAsia="B Nazanin" w:hAnsi="B Nazanin" w:cs="B Nazanin" w:hint="cs"/>
                <w:color w:val="000000"/>
                <w:sz w:val="24"/>
                <w:szCs w:val="24"/>
                <w:rtl/>
              </w:rPr>
              <w:t>تک ژنی</w:t>
            </w:r>
            <w:r w:rsidRPr="00ED57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تحلیل شجره آشنا شود</w:t>
            </w:r>
          </w:p>
        </w:tc>
        <w:tc>
          <w:tcPr>
            <w:tcW w:w="1174" w:type="dxa"/>
          </w:tcPr>
          <w:p w14:paraId="728B4211" w14:textId="77777777" w:rsidR="004310FB" w:rsidRDefault="004D44C7" w:rsidP="002A1F89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37D43470" w14:textId="77777777" w:rsidR="004D44C7" w:rsidRP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2875C942" w14:textId="77777777" w:rsid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0689F9D" w14:textId="77777777" w:rsid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572C0C7C" w14:textId="6208E10A" w:rsidR="004D44C7" w:rsidRPr="004D44C7" w:rsidRDefault="004D44C7" w:rsidP="004D44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11" w:type="dxa"/>
          </w:tcPr>
          <w:p w14:paraId="4FE7CAE3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0A5F3824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01F9701C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594E8A08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5CEFE76A" w14:textId="77777777" w:rsidR="008C5FED" w:rsidRPr="002C137A" w:rsidRDefault="008C5FED" w:rsidP="008C5FE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7A8DA2FF" w14:textId="77777777" w:rsidR="008C5FED" w:rsidRPr="002C137A" w:rsidRDefault="008C5FED" w:rsidP="008C5FE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35124706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12463CC0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2B954155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7F81A78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193B942A" w14:textId="07327D84" w:rsidR="004310FB" w:rsidRPr="002C137A" w:rsidRDefault="008C5FED" w:rsidP="008C5F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4D44C7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378" w:type="dxa"/>
          </w:tcPr>
          <w:p w14:paraId="1DAFC0B7" w14:textId="77777777" w:rsidR="004310FB" w:rsidRPr="002C137A" w:rsidRDefault="00A31051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0F40A952" w14:textId="77777777" w:rsidTr="004D44C7">
        <w:trPr>
          <w:trHeight w:val="461"/>
        </w:trPr>
        <w:tc>
          <w:tcPr>
            <w:tcW w:w="669" w:type="dxa"/>
          </w:tcPr>
          <w:p w14:paraId="3C701370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459" w:type="dxa"/>
          </w:tcPr>
          <w:p w14:paraId="32A673F3" w14:textId="77777777" w:rsidR="004310FB" w:rsidRPr="002C137A" w:rsidRDefault="002A5C28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مشاوره ژنتیک</w:t>
            </w:r>
          </w:p>
        </w:tc>
        <w:tc>
          <w:tcPr>
            <w:tcW w:w="970" w:type="dxa"/>
          </w:tcPr>
          <w:p w14:paraId="36BAF6F6" w14:textId="50374CE3" w:rsidR="004310FB" w:rsidRPr="002C137A" w:rsidRDefault="008C5FED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3DA1125C" w14:textId="77777777" w:rsidR="004310FB" w:rsidRPr="004D44C7" w:rsidRDefault="00A31051" w:rsidP="004D44C7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44C7">
              <w:rPr>
                <w:rFonts w:ascii="B Nazanin" w:eastAsia="B Nazanin" w:hAnsi="B Nazanin" w:cs="B Nazanin"/>
                <w:color w:val="000000"/>
                <w:sz w:val="24"/>
                <w:szCs w:val="24"/>
                <w:rtl/>
              </w:rPr>
              <w:t>دانشجو با اصول و قوانین اساسی در مشاوره ژنتیک مانند ارائه راه حل، برقراري ارتباط و حمایت از بیمار آشنا شود.</w:t>
            </w:r>
          </w:p>
          <w:p w14:paraId="5C3F25EE" w14:textId="40008137" w:rsidR="00A31051" w:rsidRPr="004D44C7" w:rsidRDefault="004D44C7" w:rsidP="004D44C7">
            <w:pPr>
              <w:pStyle w:val="ListParagraph"/>
              <w:numPr>
                <w:ilvl w:val="0"/>
                <w:numId w:val="6"/>
              </w:numPr>
              <w:bidi/>
              <w:spacing w:after="352"/>
              <w:ind w:right="206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44C7"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انجام مشاوره ژنتیک را کسب نماید</w:t>
            </w:r>
          </w:p>
        </w:tc>
        <w:tc>
          <w:tcPr>
            <w:tcW w:w="1174" w:type="dxa"/>
          </w:tcPr>
          <w:p w14:paraId="26FE793C" w14:textId="77777777" w:rsidR="004310FB" w:rsidRDefault="004D44C7" w:rsidP="002A1F89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E9FDA41" w14:textId="77777777" w:rsidR="004D44C7" w:rsidRP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55C90F81" w14:textId="77777777" w:rsidR="004D44C7" w:rsidRP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376E75A4" w14:textId="77777777" w:rsid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D9EF9F1" w14:textId="7D32B40D" w:rsidR="004D44C7" w:rsidRPr="004D44C7" w:rsidRDefault="004D44C7" w:rsidP="004D44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11" w:type="dxa"/>
          </w:tcPr>
          <w:p w14:paraId="56E794A0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0D3DA48E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10DE9AAE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46E0B670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2185B255" w14:textId="77777777" w:rsidR="008C5FED" w:rsidRPr="002C137A" w:rsidRDefault="008C5FED" w:rsidP="008C5FE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2117230C" w14:textId="77777777" w:rsidR="008C5FED" w:rsidRPr="002C137A" w:rsidRDefault="008C5FED" w:rsidP="008C5FE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35C3CD7D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1CB7EA4F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56A4A1AE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DB66E8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33AF1658" w14:textId="4F985826" w:rsidR="004310FB" w:rsidRPr="002C137A" w:rsidRDefault="008C5FED" w:rsidP="008C5F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4D44C7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378" w:type="dxa"/>
          </w:tcPr>
          <w:p w14:paraId="5EF8F0F4" w14:textId="77777777" w:rsidR="004310FB" w:rsidRPr="002C137A" w:rsidRDefault="00A31051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7F345C70" w14:textId="77777777" w:rsidTr="004D44C7">
        <w:trPr>
          <w:trHeight w:val="461"/>
        </w:trPr>
        <w:tc>
          <w:tcPr>
            <w:tcW w:w="669" w:type="dxa"/>
          </w:tcPr>
          <w:p w14:paraId="3EAC58C0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2459" w:type="dxa"/>
          </w:tcPr>
          <w:p w14:paraId="74D58CCC" w14:textId="77777777" w:rsidR="004310FB" w:rsidRPr="004D44C7" w:rsidRDefault="002A5C28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44C7">
              <w:rPr>
                <w:rFonts w:cs="B Nazanin" w:hint="cs"/>
                <w:sz w:val="24"/>
                <w:szCs w:val="24"/>
                <w:rtl/>
                <w:lang w:bidi="fa-IR"/>
              </w:rPr>
              <w:t>تشخیص قبل از تولد</w:t>
            </w:r>
          </w:p>
        </w:tc>
        <w:tc>
          <w:tcPr>
            <w:tcW w:w="970" w:type="dxa"/>
          </w:tcPr>
          <w:p w14:paraId="3F876027" w14:textId="1752DAD5" w:rsidR="004310FB" w:rsidRPr="002C137A" w:rsidRDefault="008C5FED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314" w:type="dxa"/>
          </w:tcPr>
          <w:p w14:paraId="7F0C3DBD" w14:textId="77777777" w:rsidR="004310FB" w:rsidRPr="004D44C7" w:rsidRDefault="00A31051" w:rsidP="004D44C7">
            <w:pPr>
              <w:bidi/>
              <w:spacing w:after="352"/>
              <w:ind w:left="1080" w:right="206"/>
              <w:rPr>
                <w:rFonts w:cs="B Nazanin"/>
                <w:sz w:val="24"/>
                <w:szCs w:val="24"/>
                <w:lang w:bidi="fa-IR"/>
              </w:rPr>
            </w:pPr>
            <w:r w:rsidRPr="004D44C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انواع روش های تشخیص قبل تولد آشنا شود</w:t>
            </w:r>
          </w:p>
          <w:p w14:paraId="47807D54" w14:textId="49FF02A2" w:rsidR="004D44C7" w:rsidRPr="004D44C7" w:rsidRDefault="004D44C7" w:rsidP="004D44C7">
            <w:pPr>
              <w:bidi/>
              <w:spacing w:after="352"/>
              <w:ind w:left="1080" w:right="206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44C7"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آشنایی با روش های تشخیص قبل تولد در شناسایی ناهنجاریهای ژنت</w:t>
            </w:r>
            <w:r w:rsidR="00ED577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D44C7">
              <w:rPr>
                <w:rFonts w:cs="B Nazanin" w:hint="cs"/>
                <w:sz w:val="24"/>
                <w:szCs w:val="24"/>
                <w:rtl/>
                <w:lang w:bidi="fa-IR"/>
              </w:rPr>
              <w:t>کی واقف شود</w:t>
            </w:r>
          </w:p>
        </w:tc>
        <w:tc>
          <w:tcPr>
            <w:tcW w:w="1174" w:type="dxa"/>
          </w:tcPr>
          <w:p w14:paraId="53FFAAA3" w14:textId="77777777" w:rsidR="004310FB" w:rsidRDefault="004D44C7" w:rsidP="002A1F89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0C451A09" w14:textId="77777777" w:rsidR="004D44C7" w:rsidRP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1128FAF1" w14:textId="77777777" w:rsidR="004D44C7" w:rsidRP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BC4873F" w14:textId="77777777" w:rsidR="004D44C7" w:rsidRDefault="004D44C7" w:rsidP="004D44C7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2754CC18" w14:textId="4CF193CB" w:rsidR="004D44C7" w:rsidRPr="004D44C7" w:rsidRDefault="004D44C7" w:rsidP="004D44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11" w:type="dxa"/>
          </w:tcPr>
          <w:p w14:paraId="7B26809E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0F212DAE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>نمایش تصاویر با</w:t>
            </w:r>
            <w:r w:rsidRPr="002C137A">
              <w:rPr>
                <w:rFonts w:cs="B Nazanin"/>
                <w:b w:val="0"/>
                <w:bCs w:val="0"/>
                <w:sz w:val="24"/>
                <w:szCs w:val="24"/>
              </w:rPr>
              <w:t xml:space="preserve"> point Power </w:t>
            </w:r>
          </w:p>
          <w:p w14:paraId="06E21E7E" w14:textId="77777777" w:rsidR="00A31051" w:rsidRPr="002C137A" w:rsidRDefault="00A31051" w:rsidP="00A31051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2BB876AE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64E6F748" w14:textId="77777777" w:rsidR="008C5FED" w:rsidRPr="002C137A" w:rsidRDefault="008C5FED" w:rsidP="008C5FE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ارائه سمینار</w:t>
            </w:r>
          </w:p>
          <w:p w14:paraId="0BA98271" w14:textId="77777777" w:rsidR="008C5FED" w:rsidRPr="002C137A" w:rsidRDefault="008C5FED" w:rsidP="008C5FED">
            <w:pPr>
              <w:pStyle w:val="Title"/>
              <w:numPr>
                <w:ilvl w:val="0"/>
                <w:numId w:val="4"/>
              </w:numPr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2C137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شرکت در پرسش و پاسخ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کلاسی</w:t>
            </w:r>
          </w:p>
          <w:p w14:paraId="5EADBFCF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61399FBE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ژنتیک پزشکی امری</w:t>
            </w:r>
          </w:p>
          <w:p w14:paraId="7AB21B41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DCC931D" w14:textId="77777777" w:rsidR="008C5FED" w:rsidRDefault="008C5FED" w:rsidP="008C5FED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دکتر مهرداد هاشمی</w:t>
            </w:r>
          </w:p>
          <w:p w14:paraId="4AA456CB" w14:textId="3E46CF56" w:rsidR="004310FB" w:rsidRPr="002C137A" w:rsidRDefault="008C5FED" w:rsidP="008C5F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 w:rsidR="004D44C7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378" w:type="dxa"/>
          </w:tcPr>
          <w:p w14:paraId="1DA2877C" w14:textId="77777777" w:rsidR="004310FB" w:rsidRPr="002C137A" w:rsidRDefault="00A31051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و سمینار</w:t>
            </w:r>
          </w:p>
        </w:tc>
      </w:tr>
      <w:tr w:rsidR="00903976" w:rsidRPr="002C137A" w14:paraId="672D0453" w14:textId="77777777" w:rsidTr="004D44C7">
        <w:trPr>
          <w:trHeight w:val="446"/>
        </w:trPr>
        <w:tc>
          <w:tcPr>
            <w:tcW w:w="669" w:type="dxa"/>
          </w:tcPr>
          <w:p w14:paraId="16CB1DF7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459" w:type="dxa"/>
          </w:tcPr>
          <w:p w14:paraId="09494827" w14:textId="6D3933F7" w:rsidR="004310FB" w:rsidRPr="004D44C7" w:rsidRDefault="00ED577E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</w:t>
            </w:r>
            <w:r w:rsidR="002A5C28" w:rsidRPr="004D44C7">
              <w:rPr>
                <w:rFonts w:cs="B Nazanin" w:hint="cs"/>
                <w:sz w:val="24"/>
                <w:szCs w:val="24"/>
                <w:rtl/>
              </w:rPr>
              <w:t>سمینار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توسط دانشجو</w:t>
            </w:r>
          </w:p>
        </w:tc>
        <w:tc>
          <w:tcPr>
            <w:tcW w:w="970" w:type="dxa"/>
          </w:tcPr>
          <w:p w14:paraId="5B61B537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14" w:type="dxa"/>
          </w:tcPr>
          <w:p w14:paraId="4E71EFE6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040D1A22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1" w:type="dxa"/>
          </w:tcPr>
          <w:p w14:paraId="05B03A16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54B10627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2645EDCC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8" w:type="dxa"/>
          </w:tcPr>
          <w:p w14:paraId="63C0669A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3976" w:rsidRPr="002C137A" w14:paraId="7A757E49" w14:textId="77777777" w:rsidTr="004D44C7">
        <w:trPr>
          <w:trHeight w:val="461"/>
        </w:trPr>
        <w:tc>
          <w:tcPr>
            <w:tcW w:w="669" w:type="dxa"/>
          </w:tcPr>
          <w:p w14:paraId="450BD0F3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459" w:type="dxa"/>
          </w:tcPr>
          <w:p w14:paraId="715BCA39" w14:textId="16B17022" w:rsidR="004310FB" w:rsidRPr="004D44C7" w:rsidRDefault="00AF392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</w:t>
            </w:r>
            <w:r w:rsidR="00A31051" w:rsidRPr="004D44C7">
              <w:rPr>
                <w:rFonts w:cs="B Nazanin" w:hint="cs"/>
                <w:sz w:val="24"/>
                <w:szCs w:val="24"/>
                <w:rtl/>
              </w:rPr>
              <w:t>سمینار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توسط دانشجو</w:t>
            </w:r>
          </w:p>
        </w:tc>
        <w:tc>
          <w:tcPr>
            <w:tcW w:w="970" w:type="dxa"/>
          </w:tcPr>
          <w:p w14:paraId="6969E5A4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14" w:type="dxa"/>
          </w:tcPr>
          <w:p w14:paraId="1E9BA503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54163529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1" w:type="dxa"/>
          </w:tcPr>
          <w:p w14:paraId="73025443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3B677D89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0C47B987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8" w:type="dxa"/>
          </w:tcPr>
          <w:p w14:paraId="36A531D5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3976" w:rsidRPr="002C137A" w14:paraId="51D94073" w14:textId="77777777" w:rsidTr="004D44C7">
        <w:trPr>
          <w:trHeight w:val="461"/>
        </w:trPr>
        <w:tc>
          <w:tcPr>
            <w:tcW w:w="669" w:type="dxa"/>
          </w:tcPr>
          <w:p w14:paraId="087AA26C" w14:textId="4AD969D0" w:rsidR="004310FB" w:rsidRPr="002C137A" w:rsidRDefault="00AF392A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459" w:type="dxa"/>
          </w:tcPr>
          <w:p w14:paraId="63B5ABED" w14:textId="289EBE12" w:rsidR="004310FB" w:rsidRPr="004D44C7" w:rsidRDefault="00AF392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</w:t>
            </w:r>
            <w:r w:rsidRPr="004D44C7">
              <w:rPr>
                <w:rFonts w:cs="B Nazanin" w:hint="cs"/>
                <w:sz w:val="24"/>
                <w:szCs w:val="24"/>
                <w:rtl/>
              </w:rPr>
              <w:t>سمینار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توسط دانشجو</w:t>
            </w:r>
          </w:p>
        </w:tc>
        <w:tc>
          <w:tcPr>
            <w:tcW w:w="970" w:type="dxa"/>
          </w:tcPr>
          <w:p w14:paraId="4B9180C2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14" w:type="dxa"/>
          </w:tcPr>
          <w:p w14:paraId="28056E44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7363EDBB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1" w:type="dxa"/>
          </w:tcPr>
          <w:p w14:paraId="5BA426A1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436AC687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724F134A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8" w:type="dxa"/>
          </w:tcPr>
          <w:p w14:paraId="5EA3ED73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3976" w:rsidRPr="002C137A" w14:paraId="244891E0" w14:textId="77777777" w:rsidTr="004D44C7">
        <w:trPr>
          <w:trHeight w:val="446"/>
        </w:trPr>
        <w:tc>
          <w:tcPr>
            <w:tcW w:w="669" w:type="dxa"/>
          </w:tcPr>
          <w:p w14:paraId="168A564B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459" w:type="dxa"/>
          </w:tcPr>
          <w:p w14:paraId="541D3EE8" w14:textId="52E97E9C" w:rsidR="004310FB" w:rsidRPr="004D44C7" w:rsidRDefault="00AF392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</w:t>
            </w:r>
            <w:r w:rsidRPr="004D44C7">
              <w:rPr>
                <w:rFonts w:cs="B Nazanin" w:hint="cs"/>
                <w:sz w:val="24"/>
                <w:szCs w:val="24"/>
                <w:rtl/>
              </w:rPr>
              <w:t>سمینار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توسط دانشجو</w:t>
            </w:r>
          </w:p>
        </w:tc>
        <w:tc>
          <w:tcPr>
            <w:tcW w:w="970" w:type="dxa"/>
          </w:tcPr>
          <w:p w14:paraId="010324F3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14" w:type="dxa"/>
          </w:tcPr>
          <w:p w14:paraId="70AD2982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3E1E5903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1" w:type="dxa"/>
          </w:tcPr>
          <w:p w14:paraId="2D49A5FA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7D713225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7A9DBCD5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8" w:type="dxa"/>
          </w:tcPr>
          <w:p w14:paraId="10624047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3976" w:rsidRPr="002C137A" w14:paraId="4386CCB2" w14:textId="77777777" w:rsidTr="004D44C7">
        <w:trPr>
          <w:trHeight w:val="461"/>
        </w:trPr>
        <w:tc>
          <w:tcPr>
            <w:tcW w:w="669" w:type="dxa"/>
          </w:tcPr>
          <w:p w14:paraId="0F110D0E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459" w:type="dxa"/>
          </w:tcPr>
          <w:p w14:paraId="1C2E7AED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3E2E8959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14" w:type="dxa"/>
          </w:tcPr>
          <w:p w14:paraId="1A57FE77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3CC9DA9F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1" w:type="dxa"/>
          </w:tcPr>
          <w:p w14:paraId="26D4D2DD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4DAA3E9A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17307D61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8" w:type="dxa"/>
          </w:tcPr>
          <w:p w14:paraId="3A46A723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3976" w:rsidRPr="002C137A" w14:paraId="4751B4D4" w14:textId="77777777" w:rsidTr="004D44C7">
        <w:trPr>
          <w:trHeight w:val="446"/>
        </w:trPr>
        <w:tc>
          <w:tcPr>
            <w:tcW w:w="669" w:type="dxa"/>
          </w:tcPr>
          <w:p w14:paraId="2567A07B" w14:textId="77777777" w:rsidR="004310FB" w:rsidRPr="002C137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137A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459" w:type="dxa"/>
          </w:tcPr>
          <w:p w14:paraId="13846408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0" w:type="dxa"/>
          </w:tcPr>
          <w:p w14:paraId="58FE361C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14" w:type="dxa"/>
          </w:tcPr>
          <w:p w14:paraId="2B6EBAA6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</w:tcPr>
          <w:p w14:paraId="51FB2A0D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1" w:type="dxa"/>
          </w:tcPr>
          <w:p w14:paraId="2B8913F5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14:paraId="44CF72AC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</w:tcPr>
          <w:p w14:paraId="656F1410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8" w:type="dxa"/>
          </w:tcPr>
          <w:p w14:paraId="71619302" w14:textId="77777777" w:rsidR="004310FB" w:rsidRPr="002C137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49301A8" w14:textId="77777777" w:rsidR="00AB5CFB" w:rsidRPr="002C137A" w:rsidRDefault="00AB5CFB" w:rsidP="002A1F89">
      <w:pPr>
        <w:bidi/>
        <w:rPr>
          <w:rFonts w:cs="B Nazanin"/>
          <w:sz w:val="24"/>
          <w:szCs w:val="24"/>
          <w:rtl/>
          <w:lang w:bidi="fa-IR"/>
        </w:rPr>
      </w:pPr>
    </w:p>
    <w:sectPr w:rsidR="00AB5CFB" w:rsidRPr="002C137A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0E6A" w14:textId="77777777" w:rsidR="00770548" w:rsidRDefault="00770548" w:rsidP="002A1F89">
      <w:pPr>
        <w:spacing w:after="0" w:line="240" w:lineRule="auto"/>
      </w:pPr>
      <w:r>
        <w:separator/>
      </w:r>
    </w:p>
  </w:endnote>
  <w:endnote w:type="continuationSeparator" w:id="0">
    <w:p w14:paraId="6CD20E57" w14:textId="77777777" w:rsidR="00770548" w:rsidRDefault="00770548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ABA4" w14:textId="77777777" w:rsidR="00770548" w:rsidRDefault="00770548" w:rsidP="002A1F89">
      <w:pPr>
        <w:spacing w:after="0" w:line="240" w:lineRule="auto"/>
      </w:pPr>
      <w:r>
        <w:separator/>
      </w:r>
    </w:p>
  </w:footnote>
  <w:footnote w:type="continuationSeparator" w:id="0">
    <w:p w14:paraId="6A308D0B" w14:textId="77777777" w:rsidR="00770548" w:rsidRDefault="00770548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FA01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4C46EF5D" wp14:editId="58599222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3477C7B7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723578AA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14B"/>
    <w:multiLevelType w:val="hybridMultilevel"/>
    <w:tmpl w:val="0762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50AD"/>
    <w:multiLevelType w:val="hybridMultilevel"/>
    <w:tmpl w:val="6C38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4DA4"/>
    <w:multiLevelType w:val="hybridMultilevel"/>
    <w:tmpl w:val="B5422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8710A"/>
    <w:multiLevelType w:val="hybridMultilevel"/>
    <w:tmpl w:val="AD8C5C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958A9"/>
    <w:multiLevelType w:val="hybridMultilevel"/>
    <w:tmpl w:val="2ECC8DDC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B1C41"/>
    <w:multiLevelType w:val="hybridMultilevel"/>
    <w:tmpl w:val="303C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7B93"/>
    <w:multiLevelType w:val="hybridMultilevel"/>
    <w:tmpl w:val="F62C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F5BFD"/>
    <w:multiLevelType w:val="hybridMultilevel"/>
    <w:tmpl w:val="A2FAE926"/>
    <w:lvl w:ilvl="0" w:tplc="E872F206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0184931">
    <w:abstractNumId w:val="6"/>
  </w:num>
  <w:num w:numId="2" w16cid:durableId="369375995">
    <w:abstractNumId w:val="9"/>
  </w:num>
  <w:num w:numId="3" w16cid:durableId="1726222495">
    <w:abstractNumId w:val="5"/>
  </w:num>
  <w:num w:numId="4" w16cid:durableId="959386155">
    <w:abstractNumId w:val="4"/>
  </w:num>
  <w:num w:numId="5" w16cid:durableId="1680549120">
    <w:abstractNumId w:val="1"/>
  </w:num>
  <w:num w:numId="6" w16cid:durableId="1225724422">
    <w:abstractNumId w:val="0"/>
  </w:num>
  <w:num w:numId="7" w16cid:durableId="1485703853">
    <w:abstractNumId w:val="3"/>
  </w:num>
  <w:num w:numId="8" w16cid:durableId="1098216655">
    <w:abstractNumId w:val="8"/>
  </w:num>
  <w:num w:numId="9" w16cid:durableId="1903521056">
    <w:abstractNumId w:val="2"/>
  </w:num>
  <w:num w:numId="10" w16cid:durableId="547571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FB"/>
    <w:rsid w:val="000C6552"/>
    <w:rsid w:val="00115D57"/>
    <w:rsid w:val="001C1E6A"/>
    <w:rsid w:val="002016E3"/>
    <w:rsid w:val="002A1F89"/>
    <w:rsid w:val="002A5C28"/>
    <w:rsid w:val="002C137A"/>
    <w:rsid w:val="002E3413"/>
    <w:rsid w:val="003F76D3"/>
    <w:rsid w:val="004310FB"/>
    <w:rsid w:val="004416FD"/>
    <w:rsid w:val="00446A5E"/>
    <w:rsid w:val="004755E9"/>
    <w:rsid w:val="004D44C7"/>
    <w:rsid w:val="005031CD"/>
    <w:rsid w:val="00615FF7"/>
    <w:rsid w:val="006A21BB"/>
    <w:rsid w:val="006C5BAC"/>
    <w:rsid w:val="006F6935"/>
    <w:rsid w:val="00770548"/>
    <w:rsid w:val="008C5FED"/>
    <w:rsid w:val="00903976"/>
    <w:rsid w:val="00921C96"/>
    <w:rsid w:val="00965E46"/>
    <w:rsid w:val="00990C8F"/>
    <w:rsid w:val="00A31051"/>
    <w:rsid w:val="00AB5CFB"/>
    <w:rsid w:val="00AF392A"/>
    <w:rsid w:val="00CA57F0"/>
    <w:rsid w:val="00D7268B"/>
    <w:rsid w:val="00E31947"/>
    <w:rsid w:val="00ED577E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0BDCF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90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Datis</cp:lastModifiedBy>
  <cp:revision>9</cp:revision>
  <dcterms:created xsi:type="dcterms:W3CDTF">2023-05-14T05:54:00Z</dcterms:created>
  <dcterms:modified xsi:type="dcterms:W3CDTF">2023-12-12T14:42:00Z</dcterms:modified>
</cp:coreProperties>
</file>